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15C0" w14:textId="4E2DC468" w:rsidR="00F81EFF" w:rsidRPr="00726A65" w:rsidRDefault="00726A65" w:rsidP="00726A65">
      <w:r w:rsidRPr="00726A65">
        <w:rPr>
          <w:noProof/>
        </w:rPr>
        <w:drawing>
          <wp:anchor distT="0" distB="0" distL="114300" distR="114300" simplePos="0" relativeHeight="251658240" behindDoc="1" locked="0" layoutInCell="1" allowOverlap="1" wp14:anchorId="1A227E16" wp14:editId="5E735264">
            <wp:simplePos x="0" y="0"/>
            <wp:positionH relativeFrom="column">
              <wp:posOffset>4969510</wp:posOffset>
            </wp:positionH>
            <wp:positionV relativeFrom="paragraph">
              <wp:posOffset>-286384</wp:posOffset>
            </wp:positionV>
            <wp:extent cx="1468755" cy="546100"/>
            <wp:effectExtent l="0" t="0" r="0" b="635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82"/>
                    <a:stretch/>
                  </pic:blipFill>
                  <pic:spPr bwMode="auto">
                    <a:xfrm>
                      <a:off x="0" y="0"/>
                      <a:ext cx="1468755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6DA48" w14:textId="77777777" w:rsidR="00726A65" w:rsidRDefault="00726A65" w:rsidP="00726A65"/>
    <w:p w14:paraId="05981863" w14:textId="77777777" w:rsidR="00726A65" w:rsidRDefault="00726A65" w:rsidP="00726A65"/>
    <w:p w14:paraId="70BE9BA6" w14:textId="0EA4AEE3" w:rsidR="00726A65" w:rsidRDefault="0048489E" w:rsidP="00726A65">
      <w:pPr>
        <w:jc w:val="center"/>
        <w:rPr>
          <w:rFonts w:ascii="HK Grotesk SemiBold" w:hAnsi="HK Grotesk SemiBold"/>
          <w:sz w:val="28"/>
        </w:rPr>
      </w:pPr>
      <w:r>
        <w:rPr>
          <w:rFonts w:ascii="HK Grotesk SemiBold" w:hAnsi="HK Grotesk SemiBold"/>
          <w:sz w:val="28"/>
        </w:rPr>
        <w:t>A</w:t>
      </w:r>
      <w:r w:rsidR="00726A65">
        <w:rPr>
          <w:rFonts w:ascii="HK Grotesk SemiBold" w:hAnsi="HK Grotesk SemiBold"/>
          <w:sz w:val="28"/>
        </w:rPr>
        <w:t>NNUAL GENERAL MEETING</w:t>
      </w:r>
    </w:p>
    <w:p w14:paraId="726B2FFA" w14:textId="77A785A2" w:rsidR="00F136E8" w:rsidRPr="00726A65" w:rsidRDefault="00F136E8" w:rsidP="00726A65">
      <w:pPr>
        <w:jc w:val="center"/>
        <w:rPr>
          <w:rFonts w:ascii="HK Grotesk SemiBold" w:hAnsi="HK Grotesk SemiBold"/>
          <w:sz w:val="28"/>
        </w:rPr>
      </w:pPr>
      <w:r w:rsidRPr="00726A65">
        <w:rPr>
          <w:rFonts w:ascii="HK Grotesk SemiBold" w:hAnsi="HK Grotesk SemiBold"/>
          <w:sz w:val="28"/>
        </w:rPr>
        <w:t xml:space="preserve">Saturday </w:t>
      </w:r>
      <w:r w:rsidR="00A32BCF" w:rsidRPr="00726A65">
        <w:rPr>
          <w:rFonts w:ascii="HK Grotesk SemiBold" w:hAnsi="HK Grotesk SemiBold"/>
          <w:sz w:val="28"/>
        </w:rPr>
        <w:t>13</w:t>
      </w:r>
      <w:r w:rsidRPr="00726A65">
        <w:rPr>
          <w:rFonts w:ascii="HK Grotesk SemiBold" w:hAnsi="HK Grotesk SemiBold"/>
          <w:sz w:val="28"/>
        </w:rPr>
        <w:t>th</w:t>
      </w:r>
      <w:r w:rsidR="00A32BCF" w:rsidRPr="00726A65">
        <w:rPr>
          <w:rFonts w:ascii="HK Grotesk SemiBold" w:hAnsi="HK Grotesk SemiBold"/>
          <w:sz w:val="28"/>
        </w:rPr>
        <w:t xml:space="preserve"> October</w:t>
      </w:r>
      <w:r w:rsidRPr="00726A65">
        <w:rPr>
          <w:rFonts w:ascii="HK Grotesk SemiBold" w:hAnsi="HK Grotesk SemiBold"/>
          <w:sz w:val="28"/>
        </w:rPr>
        <w:t xml:space="preserve"> 2018</w:t>
      </w:r>
    </w:p>
    <w:p w14:paraId="77968DB8" w14:textId="5BBF37B4" w:rsidR="00184EB6" w:rsidRPr="0048489E" w:rsidRDefault="00DE7F8B" w:rsidP="0048489E">
      <w:pPr>
        <w:jc w:val="center"/>
        <w:rPr>
          <w:rFonts w:ascii="HK Grotesk" w:hAnsi="HK Grotesk"/>
        </w:rPr>
      </w:pPr>
      <w:r w:rsidRPr="0048489E">
        <w:rPr>
          <w:rFonts w:ascii="HK Grotesk" w:hAnsi="HK Grotesk"/>
        </w:rPr>
        <w:t>2:00</w:t>
      </w:r>
      <w:r w:rsidR="00F136E8" w:rsidRPr="0048489E">
        <w:rPr>
          <w:rFonts w:ascii="HK Grotesk" w:hAnsi="HK Grotesk"/>
        </w:rPr>
        <w:t xml:space="preserve"> – 4.00</w:t>
      </w:r>
      <w:r w:rsidRPr="0048489E">
        <w:rPr>
          <w:rFonts w:ascii="HK Grotesk" w:hAnsi="HK Grotesk"/>
        </w:rPr>
        <w:t xml:space="preserve"> PM</w:t>
      </w:r>
      <w:r w:rsidR="0048489E" w:rsidRPr="0048489E">
        <w:rPr>
          <w:rFonts w:ascii="HK Grotesk" w:hAnsi="HK Grotesk"/>
        </w:rPr>
        <w:t xml:space="preserve">, </w:t>
      </w:r>
      <w:r w:rsidR="0002420E">
        <w:rPr>
          <w:rFonts w:ascii="HK Grotesk" w:hAnsi="HK Grotesk"/>
        </w:rPr>
        <w:t>T</w:t>
      </w:r>
      <w:r w:rsidR="00F136E8" w:rsidRPr="0048489E">
        <w:rPr>
          <w:rFonts w:ascii="HK Grotesk" w:hAnsi="HK Grotesk"/>
        </w:rPr>
        <w:t>he Wesley Euston Hotel &amp; Conference Venue</w:t>
      </w:r>
    </w:p>
    <w:p w14:paraId="6B1366BA" w14:textId="0A2861B2" w:rsidR="00F136E8" w:rsidRPr="0048489E" w:rsidRDefault="00F74CAF" w:rsidP="00726A65">
      <w:pPr>
        <w:jc w:val="center"/>
        <w:rPr>
          <w:rFonts w:ascii="HK Grotesk" w:hAnsi="HK Grotesk"/>
        </w:rPr>
      </w:pPr>
      <w:r w:rsidRPr="0048489E">
        <w:rPr>
          <w:rFonts w:ascii="HK Grotesk" w:hAnsi="HK Grotesk"/>
        </w:rPr>
        <w:t>81</w:t>
      </w:r>
      <w:r w:rsidR="00F136E8" w:rsidRPr="0048489E">
        <w:rPr>
          <w:rFonts w:ascii="HK Grotesk" w:hAnsi="HK Grotesk"/>
        </w:rPr>
        <w:t>–103 Euston Street</w:t>
      </w:r>
      <w:r w:rsidRPr="0048489E">
        <w:rPr>
          <w:rFonts w:ascii="HK Grotesk" w:hAnsi="HK Grotesk"/>
        </w:rPr>
        <w:t xml:space="preserve">, </w:t>
      </w:r>
      <w:r w:rsidR="00F136E8" w:rsidRPr="0048489E">
        <w:rPr>
          <w:rFonts w:ascii="HK Grotesk" w:hAnsi="HK Grotesk"/>
        </w:rPr>
        <w:t>London NW1 2EZ, UK</w:t>
      </w:r>
    </w:p>
    <w:p w14:paraId="0AE11E45" w14:textId="77777777" w:rsidR="0048489E" w:rsidRDefault="0048489E" w:rsidP="00726A65">
      <w:pPr>
        <w:rPr>
          <w:rFonts w:ascii="Open Sans Light" w:eastAsia="Calibri" w:hAnsi="Open Sans Light" w:cs="Open Sans Light"/>
          <w:b/>
          <w:sz w:val="22"/>
          <w:szCs w:val="22"/>
        </w:rPr>
      </w:pPr>
    </w:p>
    <w:p w14:paraId="11F4ED2E" w14:textId="4C991AF1" w:rsidR="0048489E" w:rsidRPr="0048489E" w:rsidRDefault="0048489E" w:rsidP="00726A65">
      <w:pPr>
        <w:rPr>
          <w:rFonts w:ascii="Open Sans Light" w:eastAsia="Calibri" w:hAnsi="Open Sans Light" w:cs="Open Sans Light"/>
          <w:b/>
          <w:sz w:val="22"/>
          <w:szCs w:val="22"/>
        </w:rPr>
      </w:pPr>
      <w:r w:rsidRPr="0048489E">
        <w:rPr>
          <w:rFonts w:ascii="Open Sans Light" w:eastAsia="Calibri" w:hAnsi="Open Sans Light" w:cs="Open Sans Light"/>
          <w:b/>
          <w:sz w:val="22"/>
          <w:szCs w:val="22"/>
        </w:rPr>
        <w:t>A</w:t>
      </w:r>
      <w:r>
        <w:rPr>
          <w:rFonts w:ascii="Open Sans Light" w:eastAsia="Calibri" w:hAnsi="Open Sans Light" w:cs="Open Sans Light"/>
          <w:b/>
          <w:sz w:val="22"/>
          <w:szCs w:val="22"/>
        </w:rPr>
        <w:t xml:space="preserve">nnual </w:t>
      </w:r>
      <w:r w:rsidRPr="0048489E">
        <w:rPr>
          <w:rFonts w:ascii="Open Sans Light" w:eastAsia="Calibri" w:hAnsi="Open Sans Light" w:cs="Open Sans Light"/>
          <w:b/>
          <w:sz w:val="22"/>
          <w:szCs w:val="22"/>
        </w:rPr>
        <w:t>G</w:t>
      </w:r>
      <w:r>
        <w:rPr>
          <w:rFonts w:ascii="Open Sans Light" w:eastAsia="Calibri" w:hAnsi="Open Sans Light" w:cs="Open Sans Light"/>
          <w:b/>
          <w:sz w:val="22"/>
          <w:szCs w:val="22"/>
        </w:rPr>
        <w:t xml:space="preserve">eneral </w:t>
      </w:r>
      <w:r w:rsidRPr="0048489E">
        <w:rPr>
          <w:rFonts w:ascii="Open Sans Light" w:eastAsia="Calibri" w:hAnsi="Open Sans Light" w:cs="Open Sans Light"/>
          <w:b/>
          <w:sz w:val="22"/>
          <w:szCs w:val="22"/>
        </w:rPr>
        <w:t>M</w:t>
      </w:r>
      <w:r>
        <w:rPr>
          <w:rFonts w:ascii="Open Sans Light" w:eastAsia="Calibri" w:hAnsi="Open Sans Light" w:cs="Open Sans Light"/>
          <w:b/>
          <w:sz w:val="22"/>
          <w:szCs w:val="22"/>
        </w:rPr>
        <w:t>eeting</w:t>
      </w:r>
    </w:p>
    <w:p w14:paraId="6D363739" w14:textId="092CACFC" w:rsidR="00726A65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  <w:r>
        <w:rPr>
          <w:rFonts w:ascii="Open Sans Light" w:eastAsia="Calibri" w:hAnsi="Open Sans Light" w:cs="Open Sans Light"/>
          <w:sz w:val="22"/>
          <w:szCs w:val="22"/>
        </w:rPr>
        <w:t>MINUTES</w:t>
      </w:r>
      <w:r>
        <w:rPr>
          <w:rFonts w:ascii="Open Sans Light" w:eastAsia="Calibri" w:hAnsi="Open Sans Light" w:cs="Open Sans Light"/>
          <w:sz w:val="22"/>
          <w:szCs w:val="22"/>
        </w:rPr>
        <w:br/>
      </w:r>
    </w:p>
    <w:p w14:paraId="0CF76C4F" w14:textId="7A561E27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  <w:r w:rsidRPr="007449D2">
        <w:rPr>
          <w:rFonts w:ascii="Open Sans Light" w:eastAsia="Calibri" w:hAnsi="Open Sans Light" w:cs="Open Sans Light"/>
          <w:b/>
          <w:sz w:val="22"/>
          <w:szCs w:val="22"/>
        </w:rPr>
        <w:t>Apologies:</w:t>
      </w:r>
      <w:r>
        <w:rPr>
          <w:rFonts w:ascii="Open Sans Light" w:eastAsia="Calibri" w:hAnsi="Open Sans Light" w:cs="Open Sans Light"/>
          <w:sz w:val="22"/>
          <w:szCs w:val="22"/>
        </w:rPr>
        <w:t xml:space="preserve">  Colin Marsh</w:t>
      </w:r>
      <w:r w:rsidR="0088496D">
        <w:rPr>
          <w:rFonts w:ascii="Open Sans Light" w:eastAsia="Calibri" w:hAnsi="Open Sans Light" w:cs="Open Sans Light"/>
          <w:sz w:val="22"/>
          <w:szCs w:val="22"/>
        </w:rPr>
        <w:t>, Angela Corpe, Sophie Mitchell, Lynne Mackie, John Atkins, Jordon Halkier, Max Gattie.</w:t>
      </w:r>
    </w:p>
    <w:p w14:paraId="6B078EAA" w14:textId="1BF8FB5B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</w:p>
    <w:p w14:paraId="39CFA59B" w14:textId="0C84E9A0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  <w:r w:rsidRPr="007449D2">
        <w:rPr>
          <w:rFonts w:ascii="Open Sans Light" w:eastAsia="Calibri" w:hAnsi="Open Sans Light" w:cs="Open Sans Light"/>
          <w:b/>
          <w:sz w:val="22"/>
          <w:szCs w:val="22"/>
        </w:rPr>
        <w:t>Minutes of the Last Meeting:</w:t>
      </w:r>
      <w:r>
        <w:rPr>
          <w:rFonts w:ascii="Open Sans Light" w:eastAsia="Calibri" w:hAnsi="Open Sans Light" w:cs="Open Sans Light"/>
          <w:sz w:val="22"/>
          <w:szCs w:val="22"/>
        </w:rPr>
        <w:t xml:space="preserve">  Agreed</w:t>
      </w:r>
    </w:p>
    <w:p w14:paraId="620348DC" w14:textId="51928684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</w:p>
    <w:p w14:paraId="758C6674" w14:textId="77777777" w:rsidR="007449D2" w:rsidRDefault="007449D2" w:rsidP="00726A65">
      <w:pPr>
        <w:rPr>
          <w:rFonts w:ascii="Open Sans Light" w:eastAsia="Calibri" w:hAnsi="Open Sans Light" w:cs="Open Sans Light"/>
          <w:sz w:val="22"/>
          <w:szCs w:val="22"/>
        </w:rPr>
      </w:pPr>
      <w:r>
        <w:rPr>
          <w:rFonts w:ascii="Open Sans Light" w:eastAsia="Calibri" w:hAnsi="Open Sans Light" w:cs="Open Sans Light"/>
          <w:b/>
          <w:sz w:val="22"/>
          <w:szCs w:val="22"/>
        </w:rPr>
        <w:t xml:space="preserve">2017 </w:t>
      </w:r>
      <w:r w:rsidR="0048489E" w:rsidRPr="007449D2">
        <w:rPr>
          <w:rFonts w:ascii="Open Sans Light" w:eastAsia="Calibri" w:hAnsi="Open Sans Light" w:cs="Open Sans Light"/>
          <w:b/>
          <w:sz w:val="22"/>
          <w:szCs w:val="22"/>
        </w:rPr>
        <w:t>Accounts:</w:t>
      </w:r>
      <w:r w:rsidR="0048489E">
        <w:rPr>
          <w:rFonts w:ascii="Open Sans Light" w:eastAsia="Calibri" w:hAnsi="Open Sans Light" w:cs="Open Sans Light"/>
          <w:sz w:val="22"/>
          <w:szCs w:val="22"/>
        </w:rPr>
        <w:t xml:space="preserve">   </w:t>
      </w:r>
    </w:p>
    <w:p w14:paraId="3EFF120F" w14:textId="2004DC84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  <w:r>
        <w:rPr>
          <w:rFonts w:ascii="Open Sans Light" w:eastAsia="Calibri" w:hAnsi="Open Sans Light" w:cs="Open Sans Light"/>
          <w:sz w:val="22"/>
          <w:szCs w:val="22"/>
        </w:rPr>
        <w:t xml:space="preserve">James Smith, the BSA’s newly appointed Treasurer, presented the 2017 Accounts.  </w:t>
      </w:r>
    </w:p>
    <w:p w14:paraId="00EC97BE" w14:textId="77777777" w:rsidR="007449D2" w:rsidRDefault="007449D2" w:rsidP="00726A65">
      <w:pPr>
        <w:rPr>
          <w:rFonts w:ascii="Open Sans Light" w:eastAsia="Calibri" w:hAnsi="Open Sans Light" w:cs="Open Sans Light"/>
          <w:sz w:val="22"/>
          <w:szCs w:val="22"/>
        </w:rPr>
      </w:pPr>
    </w:p>
    <w:p w14:paraId="314D11C6" w14:textId="51C8E96E" w:rsidR="007449D2" w:rsidRDefault="007449D2" w:rsidP="00726A65">
      <w:pPr>
        <w:rPr>
          <w:rFonts w:ascii="Open Sans Light" w:eastAsia="Calibri" w:hAnsi="Open Sans Light" w:cs="Open Sans Light"/>
          <w:sz w:val="22"/>
          <w:szCs w:val="22"/>
        </w:rPr>
      </w:pPr>
      <w:r>
        <w:rPr>
          <w:rFonts w:ascii="Open Sans Light" w:eastAsia="Calibri" w:hAnsi="Open Sans Light" w:cs="Open Sans Light"/>
          <w:sz w:val="22"/>
          <w:szCs w:val="22"/>
        </w:rPr>
        <w:t xml:space="preserve">There was a question from the floor about whether the ESN was financially </w:t>
      </w:r>
      <w:r w:rsidR="0002420E">
        <w:rPr>
          <w:rFonts w:ascii="Open Sans Light" w:eastAsia="Calibri" w:hAnsi="Open Sans Light" w:cs="Open Sans Light"/>
          <w:sz w:val="22"/>
          <w:szCs w:val="22"/>
        </w:rPr>
        <w:t>self-</w:t>
      </w:r>
      <w:r>
        <w:rPr>
          <w:rFonts w:ascii="Open Sans Light" w:eastAsia="Calibri" w:hAnsi="Open Sans Light" w:cs="Open Sans Light"/>
          <w:sz w:val="22"/>
          <w:szCs w:val="22"/>
        </w:rPr>
        <w:t>sufficient.  JP r</w:t>
      </w:r>
      <w:r w:rsidR="0088496D">
        <w:rPr>
          <w:rFonts w:ascii="Open Sans Light" w:eastAsia="Calibri" w:hAnsi="Open Sans Light" w:cs="Open Sans Light"/>
          <w:sz w:val="22"/>
          <w:szCs w:val="22"/>
        </w:rPr>
        <w:t>esponded no</w:t>
      </w:r>
      <w:r>
        <w:rPr>
          <w:rFonts w:ascii="Open Sans Light" w:eastAsia="Calibri" w:hAnsi="Open Sans Light" w:cs="Open Sans Light"/>
          <w:sz w:val="22"/>
          <w:szCs w:val="22"/>
        </w:rPr>
        <w:t xml:space="preserve">, but </w:t>
      </w:r>
      <w:r w:rsidR="0088496D">
        <w:rPr>
          <w:rFonts w:ascii="Open Sans Light" w:eastAsia="Calibri" w:hAnsi="Open Sans Light" w:cs="Open Sans Light"/>
          <w:sz w:val="22"/>
          <w:szCs w:val="22"/>
        </w:rPr>
        <w:t xml:space="preserve">future ESN </w:t>
      </w:r>
      <w:r>
        <w:rPr>
          <w:rFonts w:ascii="Open Sans Light" w:eastAsia="Calibri" w:hAnsi="Open Sans Light" w:cs="Open Sans Light"/>
          <w:sz w:val="22"/>
          <w:szCs w:val="22"/>
        </w:rPr>
        <w:t>expenditure</w:t>
      </w:r>
      <w:r w:rsidR="0088496D">
        <w:rPr>
          <w:rFonts w:ascii="Open Sans Light" w:eastAsia="Calibri" w:hAnsi="Open Sans Light" w:cs="Open Sans Light"/>
          <w:sz w:val="22"/>
          <w:szCs w:val="22"/>
        </w:rPr>
        <w:t xml:space="preserve"> </w:t>
      </w:r>
      <w:r w:rsidR="0002420E">
        <w:rPr>
          <w:rFonts w:ascii="Open Sans Light" w:eastAsia="Calibri" w:hAnsi="Open Sans Light" w:cs="Open Sans Light"/>
          <w:sz w:val="22"/>
          <w:szCs w:val="22"/>
        </w:rPr>
        <w:t xml:space="preserve">will </w:t>
      </w:r>
      <w:r w:rsidR="0088496D">
        <w:rPr>
          <w:rFonts w:ascii="Open Sans Light" w:eastAsia="Calibri" w:hAnsi="Open Sans Light" w:cs="Open Sans Light"/>
          <w:sz w:val="22"/>
          <w:szCs w:val="22"/>
        </w:rPr>
        <w:t xml:space="preserve">be spread across different functions, and we will be abolishing the fee structure as we are no longer able to provide some of the support previously offered, and </w:t>
      </w:r>
      <w:r w:rsidR="0002420E">
        <w:rPr>
          <w:rFonts w:ascii="Open Sans Light" w:eastAsia="Calibri" w:hAnsi="Open Sans Light" w:cs="Open Sans Light"/>
          <w:sz w:val="22"/>
          <w:szCs w:val="22"/>
        </w:rPr>
        <w:t xml:space="preserve">we will be </w:t>
      </w:r>
      <w:r w:rsidR="0088496D">
        <w:rPr>
          <w:rFonts w:ascii="Open Sans Light" w:eastAsia="Calibri" w:hAnsi="Open Sans Light" w:cs="Open Sans Light"/>
          <w:sz w:val="22"/>
          <w:szCs w:val="22"/>
        </w:rPr>
        <w:t>moving across to focus more upon providing information via the website.</w:t>
      </w:r>
    </w:p>
    <w:p w14:paraId="61018941" w14:textId="77777777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</w:p>
    <w:p w14:paraId="7D3F67B1" w14:textId="36D7DD51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  <w:r w:rsidRPr="007449D2">
        <w:rPr>
          <w:rFonts w:ascii="Open Sans Light" w:eastAsia="Calibri" w:hAnsi="Open Sans Light" w:cs="Open Sans Light"/>
          <w:b/>
          <w:sz w:val="22"/>
          <w:szCs w:val="22"/>
        </w:rPr>
        <w:t xml:space="preserve">Appointment of Auditors: </w:t>
      </w:r>
      <w:r>
        <w:rPr>
          <w:rFonts w:ascii="Open Sans Light" w:eastAsia="Calibri" w:hAnsi="Open Sans Light" w:cs="Open Sans Light"/>
          <w:sz w:val="22"/>
          <w:szCs w:val="22"/>
        </w:rPr>
        <w:t xml:space="preserve"> Moore Stephens were reappointed at the BSA’s auditors.</w:t>
      </w:r>
    </w:p>
    <w:p w14:paraId="5124A9B8" w14:textId="068FE8B1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</w:p>
    <w:p w14:paraId="7698AB81" w14:textId="3C0E145B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  <w:r w:rsidRPr="00AD4DE2">
        <w:rPr>
          <w:rFonts w:ascii="Open Sans Light" w:eastAsia="Calibri" w:hAnsi="Open Sans Light" w:cs="Open Sans Light"/>
          <w:b/>
          <w:sz w:val="22"/>
          <w:szCs w:val="22"/>
        </w:rPr>
        <w:t xml:space="preserve">Election Results:   </w:t>
      </w:r>
      <w:r>
        <w:rPr>
          <w:rFonts w:ascii="Open Sans Light" w:eastAsia="Calibri" w:hAnsi="Open Sans Light" w:cs="Open Sans Light"/>
          <w:sz w:val="22"/>
          <w:szCs w:val="22"/>
        </w:rPr>
        <w:t xml:space="preserve">Naheem Bashir and </w:t>
      </w:r>
      <w:r w:rsidR="0002420E">
        <w:rPr>
          <w:rFonts w:ascii="Open Sans Light" w:eastAsia="Calibri" w:hAnsi="Open Sans Light" w:cs="Open Sans Light"/>
          <w:sz w:val="22"/>
          <w:szCs w:val="22"/>
        </w:rPr>
        <w:t>Abed Ahmed</w:t>
      </w:r>
      <w:r>
        <w:rPr>
          <w:rFonts w:ascii="Open Sans Light" w:eastAsia="Calibri" w:hAnsi="Open Sans Light" w:cs="Open Sans Light"/>
          <w:sz w:val="22"/>
          <w:szCs w:val="22"/>
        </w:rPr>
        <w:t xml:space="preserve"> were elected as new Trustees to the Board (see attached results)</w:t>
      </w:r>
    </w:p>
    <w:p w14:paraId="5C4D7001" w14:textId="21CEB347" w:rsidR="0048489E" w:rsidRDefault="0048489E" w:rsidP="00726A65">
      <w:pPr>
        <w:rPr>
          <w:rFonts w:ascii="Open Sans Light" w:eastAsia="Calibri" w:hAnsi="Open Sans Light" w:cs="Open Sans Light"/>
          <w:sz w:val="22"/>
          <w:szCs w:val="22"/>
        </w:rPr>
      </w:pPr>
    </w:p>
    <w:p w14:paraId="198343BC" w14:textId="4FD91079" w:rsidR="0048489E" w:rsidRDefault="00F766A2" w:rsidP="00726A65">
      <w:pPr>
        <w:rPr>
          <w:rFonts w:ascii="Open Sans Light" w:eastAsia="Calibri" w:hAnsi="Open Sans Light" w:cs="Open Sans Light"/>
          <w:sz w:val="22"/>
          <w:szCs w:val="22"/>
        </w:rPr>
      </w:pPr>
      <w:r>
        <w:rPr>
          <w:rFonts w:ascii="Open Sans Light" w:eastAsia="Calibri" w:hAnsi="Open Sans Light" w:cs="Open Sans Light"/>
          <w:b/>
          <w:sz w:val="22"/>
          <w:szCs w:val="22"/>
        </w:rPr>
        <w:t>The AGM formally ended at 2:30.</w:t>
      </w:r>
    </w:p>
    <w:p w14:paraId="47ED0869" w14:textId="7405CCA3" w:rsidR="00AE3AF1" w:rsidRDefault="00AE3AF1">
      <w:pPr>
        <w:rPr>
          <w:rFonts w:ascii="HK Grotesk SemiBold" w:hAnsi="HK Grotesk SemiBold"/>
          <w:sz w:val="28"/>
        </w:rPr>
      </w:pPr>
      <w:bookmarkStart w:id="0" w:name="_GoBack"/>
      <w:bookmarkEnd w:id="0"/>
    </w:p>
    <w:sectPr w:rsidR="00AE3AF1">
      <w:pgSz w:w="11905" w:h="16837"/>
      <w:pgMar w:top="851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2C510" w14:textId="77777777" w:rsidR="004F21E1" w:rsidRDefault="004F21E1" w:rsidP="00726A65">
      <w:r>
        <w:separator/>
      </w:r>
    </w:p>
  </w:endnote>
  <w:endnote w:type="continuationSeparator" w:id="0">
    <w:p w14:paraId="5D1BD84D" w14:textId="77777777" w:rsidR="004F21E1" w:rsidRDefault="004F21E1" w:rsidP="0072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K Grotesk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K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F001" w14:textId="77777777" w:rsidR="004F21E1" w:rsidRDefault="004F21E1" w:rsidP="00726A65">
      <w:r>
        <w:separator/>
      </w:r>
    </w:p>
  </w:footnote>
  <w:footnote w:type="continuationSeparator" w:id="0">
    <w:p w14:paraId="795C8B37" w14:textId="77777777" w:rsidR="004F21E1" w:rsidRDefault="004F21E1" w:rsidP="0072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D6A"/>
    <w:multiLevelType w:val="hybridMultilevel"/>
    <w:tmpl w:val="58FE9090"/>
    <w:lvl w:ilvl="0" w:tplc="622EFA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27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66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E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81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C2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80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C5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A7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6DE5"/>
    <w:multiLevelType w:val="hybridMultilevel"/>
    <w:tmpl w:val="6A5CE1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319DF"/>
    <w:multiLevelType w:val="hybridMultilevel"/>
    <w:tmpl w:val="832C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4EFA"/>
    <w:multiLevelType w:val="hybridMultilevel"/>
    <w:tmpl w:val="4706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9510D"/>
    <w:multiLevelType w:val="hybridMultilevel"/>
    <w:tmpl w:val="1DEEA8AC"/>
    <w:lvl w:ilvl="0" w:tplc="971CB19C">
      <w:start w:val="2019"/>
      <w:numFmt w:val="decimal"/>
      <w:lvlText w:val="%1"/>
      <w:lvlJc w:val="left"/>
      <w:pPr>
        <w:ind w:left="880" w:hanging="5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24FC"/>
    <w:multiLevelType w:val="hybridMultilevel"/>
    <w:tmpl w:val="44F0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7282"/>
    <w:multiLevelType w:val="hybridMultilevel"/>
    <w:tmpl w:val="0916F40A"/>
    <w:lvl w:ilvl="0" w:tplc="B11AC828">
      <w:start w:val="2019"/>
      <w:numFmt w:val="decimal"/>
      <w:lvlText w:val="%1"/>
      <w:lvlJc w:val="left"/>
      <w:pPr>
        <w:ind w:left="940" w:hanging="58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070B"/>
    <w:multiLevelType w:val="hybridMultilevel"/>
    <w:tmpl w:val="CAAE2E72"/>
    <w:lvl w:ilvl="0" w:tplc="1BDAC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47A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EF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8B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A1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A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C7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AB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C5CE6"/>
    <w:multiLevelType w:val="hybridMultilevel"/>
    <w:tmpl w:val="31D076F8"/>
    <w:lvl w:ilvl="0" w:tplc="CADAC28C">
      <w:start w:val="2019"/>
      <w:numFmt w:val="decimal"/>
      <w:lvlText w:val="%1"/>
      <w:lvlJc w:val="left"/>
      <w:pPr>
        <w:ind w:left="52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A848EC"/>
    <w:multiLevelType w:val="hybridMultilevel"/>
    <w:tmpl w:val="6EBA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62DC1"/>
    <w:multiLevelType w:val="hybridMultilevel"/>
    <w:tmpl w:val="EA3CB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A7FF9"/>
    <w:multiLevelType w:val="hybridMultilevel"/>
    <w:tmpl w:val="9336E1EA"/>
    <w:lvl w:ilvl="0" w:tplc="6E96E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645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60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45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8B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C2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4A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69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5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2557"/>
    <w:multiLevelType w:val="hybridMultilevel"/>
    <w:tmpl w:val="FDA07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A3CA7"/>
    <w:multiLevelType w:val="multilevel"/>
    <w:tmpl w:val="00A29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2340F27"/>
    <w:multiLevelType w:val="multilevel"/>
    <w:tmpl w:val="00483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2767AB5"/>
    <w:multiLevelType w:val="hybridMultilevel"/>
    <w:tmpl w:val="8FD8C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67D58"/>
    <w:multiLevelType w:val="hybridMultilevel"/>
    <w:tmpl w:val="74C4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96F04"/>
    <w:multiLevelType w:val="hybridMultilevel"/>
    <w:tmpl w:val="0DE69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A3C2E"/>
    <w:multiLevelType w:val="hybridMultilevel"/>
    <w:tmpl w:val="941682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1A5D1B"/>
    <w:multiLevelType w:val="hybridMultilevel"/>
    <w:tmpl w:val="5FA4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75C83"/>
    <w:multiLevelType w:val="hybridMultilevel"/>
    <w:tmpl w:val="BDB20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90712"/>
    <w:multiLevelType w:val="hybridMultilevel"/>
    <w:tmpl w:val="3348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53B8E"/>
    <w:multiLevelType w:val="hybridMultilevel"/>
    <w:tmpl w:val="01E87B2A"/>
    <w:lvl w:ilvl="0" w:tplc="795C4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695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0C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8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0B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A8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87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419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21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7645"/>
    <w:multiLevelType w:val="hybridMultilevel"/>
    <w:tmpl w:val="30C0B4F4"/>
    <w:lvl w:ilvl="0" w:tplc="64D6E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CD6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81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CB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C0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42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4E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A7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D1A5B"/>
    <w:multiLevelType w:val="hybridMultilevel"/>
    <w:tmpl w:val="A990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430D6"/>
    <w:multiLevelType w:val="hybridMultilevel"/>
    <w:tmpl w:val="61CE9DD6"/>
    <w:lvl w:ilvl="0" w:tplc="9C249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4CF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AC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0E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CE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A0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2C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EC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A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6731B"/>
    <w:multiLevelType w:val="hybridMultilevel"/>
    <w:tmpl w:val="BA24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D5621"/>
    <w:multiLevelType w:val="hybridMultilevel"/>
    <w:tmpl w:val="0A36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867E4"/>
    <w:multiLevelType w:val="hybridMultilevel"/>
    <w:tmpl w:val="5630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5623"/>
    <w:multiLevelType w:val="hybridMultilevel"/>
    <w:tmpl w:val="A95E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9"/>
  </w:num>
  <w:num w:numId="5">
    <w:abstractNumId w:val="18"/>
  </w:num>
  <w:num w:numId="6">
    <w:abstractNumId w:val="17"/>
  </w:num>
  <w:num w:numId="7">
    <w:abstractNumId w:val="3"/>
  </w:num>
  <w:num w:numId="8">
    <w:abstractNumId w:val="26"/>
  </w:num>
  <w:num w:numId="9">
    <w:abstractNumId w:val="28"/>
  </w:num>
  <w:num w:numId="10">
    <w:abstractNumId w:val="20"/>
  </w:num>
  <w:num w:numId="11">
    <w:abstractNumId w:val="27"/>
  </w:num>
  <w:num w:numId="12">
    <w:abstractNumId w:val="16"/>
  </w:num>
  <w:num w:numId="13">
    <w:abstractNumId w:val="2"/>
  </w:num>
  <w:num w:numId="14">
    <w:abstractNumId w:val="21"/>
  </w:num>
  <w:num w:numId="15">
    <w:abstractNumId w:val="12"/>
  </w:num>
  <w:num w:numId="16">
    <w:abstractNumId w:val="9"/>
  </w:num>
  <w:num w:numId="17">
    <w:abstractNumId w:val="1"/>
  </w:num>
  <w:num w:numId="18">
    <w:abstractNumId w:val="23"/>
  </w:num>
  <w:num w:numId="19">
    <w:abstractNumId w:val="19"/>
  </w:num>
  <w:num w:numId="20">
    <w:abstractNumId w:val="15"/>
  </w:num>
  <w:num w:numId="21">
    <w:abstractNumId w:val="10"/>
  </w:num>
  <w:num w:numId="22">
    <w:abstractNumId w:val="24"/>
  </w:num>
  <w:num w:numId="23">
    <w:abstractNumId w:val="11"/>
  </w:num>
  <w:num w:numId="24">
    <w:abstractNumId w:val="0"/>
  </w:num>
  <w:num w:numId="25">
    <w:abstractNumId w:val="7"/>
  </w:num>
  <w:num w:numId="26">
    <w:abstractNumId w:val="8"/>
  </w:num>
  <w:num w:numId="27">
    <w:abstractNumId w:val="25"/>
  </w:num>
  <w:num w:numId="28">
    <w:abstractNumId w:val="4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srQ0sjA2Mza0NDZT0lEKTi0uzszPAykwrAUA5QqA4iwAAAA="/>
  </w:docVars>
  <w:rsids>
    <w:rsidRoot w:val="00727958"/>
    <w:rsid w:val="000105C9"/>
    <w:rsid w:val="0002420E"/>
    <w:rsid w:val="00035D5C"/>
    <w:rsid w:val="0012579A"/>
    <w:rsid w:val="001526A2"/>
    <w:rsid w:val="00152CF7"/>
    <w:rsid w:val="00184EB6"/>
    <w:rsid w:val="001A6E34"/>
    <w:rsid w:val="002120F7"/>
    <w:rsid w:val="002508B0"/>
    <w:rsid w:val="002D05AA"/>
    <w:rsid w:val="003078B1"/>
    <w:rsid w:val="003819E0"/>
    <w:rsid w:val="004013D3"/>
    <w:rsid w:val="0043075F"/>
    <w:rsid w:val="00462EAE"/>
    <w:rsid w:val="0048489E"/>
    <w:rsid w:val="004B3268"/>
    <w:rsid w:val="004F21E1"/>
    <w:rsid w:val="0056392D"/>
    <w:rsid w:val="005930A8"/>
    <w:rsid w:val="0060704F"/>
    <w:rsid w:val="00612DA9"/>
    <w:rsid w:val="006F07EE"/>
    <w:rsid w:val="006F7959"/>
    <w:rsid w:val="00726A65"/>
    <w:rsid w:val="00727958"/>
    <w:rsid w:val="007449D2"/>
    <w:rsid w:val="00842CA7"/>
    <w:rsid w:val="00862743"/>
    <w:rsid w:val="00881058"/>
    <w:rsid w:val="008819D1"/>
    <w:rsid w:val="0088496D"/>
    <w:rsid w:val="008949F2"/>
    <w:rsid w:val="008B2E79"/>
    <w:rsid w:val="009B2AD3"/>
    <w:rsid w:val="009D0C25"/>
    <w:rsid w:val="009F2C08"/>
    <w:rsid w:val="00A32BCF"/>
    <w:rsid w:val="00A41886"/>
    <w:rsid w:val="00AA4BBF"/>
    <w:rsid w:val="00AD4DE2"/>
    <w:rsid w:val="00AE3AF1"/>
    <w:rsid w:val="00B84805"/>
    <w:rsid w:val="00C255FA"/>
    <w:rsid w:val="00C62F7C"/>
    <w:rsid w:val="00C93621"/>
    <w:rsid w:val="00C95D96"/>
    <w:rsid w:val="00D11F6F"/>
    <w:rsid w:val="00D56BC9"/>
    <w:rsid w:val="00D80F13"/>
    <w:rsid w:val="00D9312D"/>
    <w:rsid w:val="00DA15CA"/>
    <w:rsid w:val="00DE7F8B"/>
    <w:rsid w:val="00E06617"/>
    <w:rsid w:val="00ED471D"/>
    <w:rsid w:val="00F136E8"/>
    <w:rsid w:val="00F52527"/>
    <w:rsid w:val="00F640EB"/>
    <w:rsid w:val="00F74CAF"/>
    <w:rsid w:val="00F766A2"/>
    <w:rsid w:val="00F81EFF"/>
    <w:rsid w:val="00FC3331"/>
    <w:rsid w:val="05A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E1D8"/>
  <w15:docId w15:val="{96A833AF-800D-4B19-B366-BF87CEC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19E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819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9E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36E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E8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customStyle="1" w:styleId="t-text">
    <w:name w:val="t-text"/>
    <w:basedOn w:val="Normal"/>
    <w:rsid w:val="00F136E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26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A65"/>
  </w:style>
  <w:style w:type="paragraph" w:styleId="Footer">
    <w:name w:val="footer"/>
    <w:basedOn w:val="Normal"/>
    <w:link w:val="FooterChar"/>
    <w:uiPriority w:val="99"/>
    <w:unhideWhenUsed/>
    <w:rsid w:val="00726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A65"/>
  </w:style>
  <w:style w:type="paragraph" w:styleId="NormalWeb">
    <w:name w:val="Normal (Web)"/>
    <w:basedOn w:val="Normal"/>
    <w:uiPriority w:val="99"/>
    <w:semiHidden/>
    <w:unhideWhenUsed/>
    <w:rsid w:val="009B2AD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25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0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3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2F90-DDA1-44C1-B53A-B7879BCB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874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Lieckfeldt</dc:creator>
  <cp:lastModifiedBy>jane powell</cp:lastModifiedBy>
  <cp:revision>2</cp:revision>
  <cp:lastPrinted>2018-01-10T13:44:00Z</cp:lastPrinted>
  <dcterms:created xsi:type="dcterms:W3CDTF">2018-10-22T14:43:00Z</dcterms:created>
  <dcterms:modified xsi:type="dcterms:W3CDTF">2018-10-22T14:43:00Z</dcterms:modified>
</cp:coreProperties>
</file>